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F8F" w:rsidRPr="00131F8F" w:rsidRDefault="00131F8F" w:rsidP="00131F8F">
      <w:pPr>
        <w:spacing w:after="0" w:line="240" w:lineRule="auto"/>
        <w:ind w:right="525"/>
        <w:outlineLvl w:val="0"/>
        <w:rPr>
          <w:rFonts w:ascii="Helvetica" w:eastAsia="Times New Roman" w:hAnsi="Helvetica" w:cs="Helvetica"/>
          <w:b/>
          <w:bCs/>
          <w:spacing w:val="15"/>
          <w:kern w:val="36"/>
          <w:sz w:val="83"/>
          <w:szCs w:val="83"/>
        </w:rPr>
      </w:pPr>
      <w:r w:rsidRPr="00131F8F">
        <w:rPr>
          <w:rFonts w:ascii="Helvetica" w:eastAsia="Times New Roman" w:hAnsi="Helvetica" w:cs="Helvetica"/>
          <w:b/>
          <w:bCs/>
          <w:spacing w:val="15"/>
          <w:kern w:val="36"/>
          <w:sz w:val="83"/>
          <w:szCs w:val="83"/>
        </w:rPr>
        <w:t>What's Osama Talking About?</w:t>
      </w:r>
    </w:p>
    <w:p w:rsidR="00131F8F" w:rsidRPr="00131F8F" w:rsidRDefault="00131F8F" w:rsidP="00131F8F">
      <w:pPr>
        <w:spacing w:after="0" w:line="240" w:lineRule="auto"/>
        <w:rPr>
          <w:rFonts w:ascii="Times New Roman" w:eastAsia="Times New Roman" w:hAnsi="Times New Roman" w:cs="Times New Roman"/>
          <w:sz w:val="24"/>
          <w:szCs w:val="24"/>
        </w:rPr>
      </w:pPr>
      <w:hyperlink r:id="rId5" w:history="1">
        <w:r w:rsidRPr="00131F8F">
          <w:rPr>
            <w:rFonts w:ascii="Times New Roman" w:eastAsia="Times New Roman" w:hAnsi="Times New Roman" w:cs="Times New Roman"/>
            <w:b/>
            <w:bCs/>
            <w:color w:val="660033"/>
            <w:sz w:val="18"/>
            <w:szCs w:val="18"/>
          </w:rPr>
          <w:t>967</w:t>
        </w:r>
      </w:hyperlink>
    </w:p>
    <w:p w:rsidR="00131F8F" w:rsidRPr="00131F8F" w:rsidRDefault="00131F8F" w:rsidP="00131F8F">
      <w:pPr>
        <w:spacing w:after="0" w:line="240" w:lineRule="auto"/>
        <w:rPr>
          <w:rFonts w:ascii="Times New Roman" w:eastAsia="Times New Roman" w:hAnsi="Times New Roman" w:cs="Times New Roman"/>
          <w:sz w:val="24"/>
          <w:szCs w:val="24"/>
        </w:rPr>
      </w:pPr>
      <w:hyperlink r:id="rId6" w:anchor="comments" w:history="1">
        <w:r w:rsidRPr="00131F8F">
          <w:rPr>
            <w:rFonts w:ascii="Times New Roman" w:eastAsia="Times New Roman" w:hAnsi="Times New Roman" w:cs="Times New Roman"/>
            <w:b/>
            <w:bCs/>
            <w:color w:val="660033"/>
            <w:sz w:val="18"/>
            <w:szCs w:val="18"/>
          </w:rPr>
          <w:t>280</w:t>
        </w:r>
      </w:hyperlink>
    </w:p>
    <w:p w:rsidR="00131F8F" w:rsidRPr="00131F8F" w:rsidRDefault="00131F8F" w:rsidP="00131F8F">
      <w:pPr>
        <w:spacing w:before="240" w:after="240" w:line="240" w:lineRule="auto"/>
        <w:rPr>
          <w:rFonts w:ascii="Helvetica" w:eastAsia="Times New Roman" w:hAnsi="Helvetica" w:cs="Helvetica"/>
          <w:sz w:val="24"/>
          <w:szCs w:val="24"/>
        </w:rPr>
      </w:pPr>
      <w:r w:rsidRPr="00131F8F">
        <w:rPr>
          <w:rFonts w:ascii="Helvetica" w:eastAsia="Times New Roman" w:hAnsi="Helvetica" w:cs="Helvetica"/>
          <w:sz w:val="24"/>
          <w:szCs w:val="24"/>
        </w:rPr>
        <w:t>In his </w:t>
      </w:r>
      <w:hyperlink r:id="rId7" w:tgtFrame="_blank" w:history="1">
        <w:r w:rsidRPr="00131F8F">
          <w:rPr>
            <w:rFonts w:ascii="Helvetica" w:eastAsia="Times New Roman" w:hAnsi="Helvetica" w:cs="Helvetica"/>
            <w:b/>
            <w:bCs/>
            <w:color w:val="660033"/>
            <w:sz w:val="24"/>
            <w:szCs w:val="24"/>
          </w:rPr>
          <w:t>videotape broadcast</w:t>
        </w:r>
      </w:hyperlink>
      <w:r w:rsidRPr="00131F8F">
        <w:rPr>
          <w:rFonts w:ascii="Helvetica" w:eastAsia="Times New Roman" w:hAnsi="Helvetica" w:cs="Helvetica"/>
          <w:sz w:val="24"/>
          <w:szCs w:val="24"/>
        </w:rPr>
        <w:t xml:space="preserve">, Osama Bin Laden made two references to "80 years." The first: "What America </w:t>
      </w:r>
      <w:proofErr w:type="gramStart"/>
      <w:r w:rsidRPr="00131F8F">
        <w:rPr>
          <w:rFonts w:ascii="Helvetica" w:eastAsia="Times New Roman" w:hAnsi="Helvetica" w:cs="Helvetica"/>
          <w:sz w:val="24"/>
          <w:szCs w:val="24"/>
        </w:rPr>
        <w:t>is tasting</w:t>
      </w:r>
      <w:proofErr w:type="gramEnd"/>
      <w:r w:rsidRPr="00131F8F">
        <w:rPr>
          <w:rFonts w:ascii="Helvetica" w:eastAsia="Times New Roman" w:hAnsi="Helvetica" w:cs="Helvetica"/>
          <w:sz w:val="24"/>
          <w:szCs w:val="24"/>
        </w:rPr>
        <w:t xml:space="preserve"> now is only a copy of what we have tasted. Our Islamic nation has </w:t>
      </w:r>
      <w:proofErr w:type="gramStart"/>
      <w:r w:rsidRPr="00131F8F">
        <w:rPr>
          <w:rFonts w:ascii="Helvetica" w:eastAsia="Times New Roman" w:hAnsi="Helvetica" w:cs="Helvetica"/>
          <w:sz w:val="24"/>
          <w:szCs w:val="24"/>
        </w:rPr>
        <w:t>been tasting</w:t>
      </w:r>
      <w:proofErr w:type="gramEnd"/>
      <w:r w:rsidRPr="00131F8F">
        <w:rPr>
          <w:rFonts w:ascii="Helvetica" w:eastAsia="Times New Roman" w:hAnsi="Helvetica" w:cs="Helvetica"/>
          <w:sz w:val="24"/>
          <w:szCs w:val="24"/>
        </w:rPr>
        <w:t xml:space="preserve"> the same for more than 80 years, of humiliation and disgrace, its sons killed and their blood spilled, its sanctities desecrated." Later, Osama repeated the temporal reference, saying </w:t>
      </w:r>
      <w:r w:rsidRPr="00131F8F">
        <w:rPr>
          <w:rFonts w:ascii="Helvetica" w:eastAsia="Times New Roman" w:hAnsi="Helvetica" w:cs="Helvetica"/>
          <w:b/>
          <w:color w:val="E36C0A" w:themeColor="accent6" w:themeShade="BF"/>
          <w:sz w:val="24"/>
          <w:szCs w:val="24"/>
          <w:highlight w:val="yellow"/>
        </w:rPr>
        <w:t>"</w:t>
      </w:r>
      <w:bookmarkStart w:id="0" w:name=""/>
      <w:r w:rsidRPr="00131F8F">
        <w:rPr>
          <w:rFonts w:ascii="Helvetica" w:eastAsia="Times New Roman" w:hAnsi="Helvetica" w:cs="Helvetica"/>
          <w:b/>
          <w:bCs/>
          <w:color w:val="E36C0A" w:themeColor="accent6" w:themeShade="BF"/>
          <w:sz w:val="24"/>
          <w:szCs w:val="24"/>
          <w:highlight w:val="yellow"/>
        </w:rPr>
        <w:t>the sword fell upon</w:t>
      </w:r>
      <w:bookmarkEnd w:id="0"/>
      <w:r w:rsidRPr="00131F8F">
        <w:rPr>
          <w:rFonts w:ascii="Helvetica" w:eastAsia="Times New Roman" w:hAnsi="Helvetica" w:cs="Helvetica"/>
          <w:b/>
          <w:color w:val="E36C0A" w:themeColor="accent6" w:themeShade="BF"/>
          <w:sz w:val="24"/>
          <w:szCs w:val="24"/>
          <w:highlight w:val="yellow"/>
        </w:rPr>
        <w:t> America after 80 years." What's he talking about? What happened around 80 years ago?</w:t>
      </w:r>
    </w:p>
    <w:p w:rsidR="00131F8F" w:rsidRPr="00131F8F" w:rsidRDefault="00131F8F" w:rsidP="00131F8F">
      <w:pPr>
        <w:spacing w:before="240" w:after="240" w:line="240" w:lineRule="auto"/>
        <w:rPr>
          <w:rFonts w:ascii="Helvetica" w:eastAsia="Times New Roman" w:hAnsi="Helvetica" w:cs="Helvetica"/>
          <w:sz w:val="24"/>
          <w:szCs w:val="24"/>
        </w:rPr>
      </w:pPr>
      <w:r w:rsidRPr="00131F8F">
        <w:rPr>
          <w:rFonts w:ascii="Helvetica" w:eastAsia="Times New Roman" w:hAnsi="Helvetica" w:cs="Helvetica"/>
          <w:sz w:val="24"/>
          <w:szCs w:val="24"/>
        </w:rPr>
        <w:t>It's impossible to be certain from such an oblique reference, but here's a plausible (albeit speculative) theory: Bin Laden is referring to the </w:t>
      </w:r>
      <w:hyperlink r:id="rId8" w:tgtFrame="_blank" w:history="1">
        <w:r w:rsidRPr="00131F8F">
          <w:rPr>
            <w:rFonts w:ascii="Helvetica" w:eastAsia="Times New Roman" w:hAnsi="Helvetica" w:cs="Helvetica"/>
            <w:b/>
            <w:bCs/>
            <w:color w:val="660033"/>
            <w:sz w:val="24"/>
            <w:szCs w:val="24"/>
          </w:rPr>
          <w:t>Sykes-Picot agreement</w:t>
        </w:r>
      </w:hyperlink>
      <w:r w:rsidRPr="00131F8F">
        <w:rPr>
          <w:rFonts w:ascii="Helvetica" w:eastAsia="Times New Roman" w:hAnsi="Helvetica" w:cs="Helvetica"/>
          <w:sz w:val="24"/>
          <w:szCs w:val="24"/>
        </w:rPr>
        <w:t xml:space="preserve">, which divided the Arab provinces of the Ottoman Empire between the British and the French after World War I. </w:t>
      </w:r>
      <w:r w:rsidRPr="00131F8F">
        <w:rPr>
          <w:rFonts w:ascii="Helvetica" w:eastAsia="Times New Roman" w:hAnsi="Helvetica" w:cs="Helvetica"/>
          <w:sz w:val="24"/>
          <w:szCs w:val="24"/>
          <w:highlight w:val="yellow"/>
        </w:rPr>
        <w:t>Osama's </w:t>
      </w:r>
      <w:hyperlink r:id="rId9" w:tgtFrame="_top" w:history="1">
        <w:r w:rsidRPr="00131F8F">
          <w:rPr>
            <w:rFonts w:ascii="Helvetica" w:eastAsia="Times New Roman" w:hAnsi="Helvetica" w:cs="Helvetica"/>
            <w:b/>
            <w:bCs/>
            <w:color w:val="660033"/>
            <w:sz w:val="24"/>
            <w:szCs w:val="24"/>
            <w:highlight w:val="yellow"/>
          </w:rPr>
          <w:t>prime goal</w:t>
        </w:r>
      </w:hyperlink>
      <w:r w:rsidRPr="00131F8F">
        <w:rPr>
          <w:rFonts w:ascii="Helvetica" w:eastAsia="Times New Roman" w:hAnsi="Helvetica" w:cs="Helvetica"/>
          <w:sz w:val="24"/>
          <w:szCs w:val="24"/>
          <w:highlight w:val="yellow"/>
        </w:rPr>
        <w:t> is said to be the restoration of the Islamic </w:t>
      </w:r>
      <w:hyperlink r:id="rId10" w:tgtFrame="_top" w:history="1">
        <w:r w:rsidRPr="00131F8F">
          <w:rPr>
            <w:rFonts w:ascii="Helvetica" w:eastAsia="Times New Roman" w:hAnsi="Helvetica" w:cs="Helvetica"/>
            <w:b/>
            <w:bCs/>
            <w:color w:val="660033"/>
            <w:sz w:val="24"/>
            <w:szCs w:val="24"/>
            <w:highlight w:val="yellow"/>
          </w:rPr>
          <w:t>caliphate</w:t>
        </w:r>
      </w:hyperlink>
      <w:r w:rsidRPr="00131F8F">
        <w:rPr>
          <w:rFonts w:ascii="Helvetica" w:eastAsia="Times New Roman" w:hAnsi="Helvetica" w:cs="Helvetica"/>
          <w:sz w:val="24"/>
          <w:szCs w:val="24"/>
          <w:highlight w:val="yellow"/>
        </w:rPr>
        <w:t>, and the Sykes-Picot agreement may signal, to Bin Laden, the collapse of Muslim political and military power.</w:t>
      </w:r>
      <w:r w:rsidRPr="00131F8F">
        <w:rPr>
          <w:rFonts w:ascii="Helvetica" w:eastAsia="Times New Roman" w:hAnsi="Helvetica" w:cs="Helvetica"/>
          <w:sz w:val="24"/>
          <w:szCs w:val="24"/>
        </w:rPr>
        <w:t xml:space="preserve"> Historian Bernard Lewis observes that the end of World War I meant "the destruction of the old order which, for better or for worse, had prevailed for four centuries or more in the Middle East."</w:t>
      </w:r>
    </w:p>
    <w:p w:rsidR="00131F8F" w:rsidRPr="00131F8F" w:rsidRDefault="00131F8F" w:rsidP="00131F8F">
      <w:pPr>
        <w:spacing w:before="240" w:after="240" w:line="240" w:lineRule="auto"/>
        <w:rPr>
          <w:rFonts w:ascii="Helvetica" w:eastAsia="Times New Roman" w:hAnsi="Helvetica" w:cs="Helvetica"/>
          <w:sz w:val="24"/>
          <w:szCs w:val="24"/>
        </w:rPr>
      </w:pPr>
      <w:r w:rsidRPr="00131F8F">
        <w:rPr>
          <w:rFonts w:ascii="Helvetica" w:eastAsia="Times New Roman" w:hAnsi="Helvetica" w:cs="Helvetica"/>
          <w:sz w:val="24"/>
          <w:szCs w:val="24"/>
        </w:rPr>
        <w:t>James S. Robbins, a professor of international relations at the National Defense University, put it this way in </w:t>
      </w:r>
      <w:hyperlink r:id="rId11" w:tgtFrame="_blank" w:history="1">
        <w:r w:rsidRPr="00131F8F">
          <w:rPr>
            <w:rFonts w:ascii="Helvetica" w:eastAsia="Times New Roman" w:hAnsi="Helvetica" w:cs="Helvetica"/>
            <w:b/>
            <w:bCs/>
            <w:i/>
            <w:iCs/>
            <w:color w:val="660033"/>
            <w:sz w:val="24"/>
            <w:szCs w:val="24"/>
          </w:rPr>
          <w:t>National Review Online</w:t>
        </w:r>
      </w:hyperlink>
      <w:r w:rsidRPr="00131F8F">
        <w:rPr>
          <w:rFonts w:ascii="Helvetica" w:eastAsia="Times New Roman" w:hAnsi="Helvetica" w:cs="Helvetica"/>
          <w:sz w:val="24"/>
          <w:szCs w:val="24"/>
        </w:rPr>
        <w:t>, citing the 1920 </w:t>
      </w:r>
      <w:hyperlink r:id="rId12" w:tgtFrame="_blank" w:history="1">
        <w:r w:rsidRPr="00131F8F">
          <w:rPr>
            <w:rFonts w:ascii="Helvetica" w:eastAsia="Times New Roman" w:hAnsi="Helvetica" w:cs="Helvetica"/>
            <w:b/>
            <w:bCs/>
            <w:color w:val="660033"/>
            <w:sz w:val="24"/>
            <w:szCs w:val="24"/>
          </w:rPr>
          <w:t xml:space="preserve">Treaty of </w:t>
        </w:r>
        <w:proofErr w:type="spellStart"/>
        <w:r w:rsidRPr="00131F8F">
          <w:rPr>
            <w:rFonts w:ascii="Helvetica" w:eastAsia="Times New Roman" w:hAnsi="Helvetica" w:cs="Helvetica"/>
            <w:b/>
            <w:bCs/>
            <w:color w:val="660033"/>
            <w:sz w:val="24"/>
            <w:szCs w:val="24"/>
          </w:rPr>
          <w:t>Sèvres</w:t>
        </w:r>
      </w:hyperlink>
      <w:r w:rsidRPr="00131F8F">
        <w:rPr>
          <w:rFonts w:ascii="Helvetica" w:eastAsia="Times New Roman" w:hAnsi="Helvetica" w:cs="Helvetica"/>
          <w:sz w:val="24"/>
          <w:szCs w:val="24"/>
        </w:rPr>
        <w:t>that</w:t>
      </w:r>
      <w:proofErr w:type="spellEnd"/>
      <w:r w:rsidRPr="00131F8F">
        <w:rPr>
          <w:rFonts w:ascii="Helvetica" w:eastAsia="Times New Roman" w:hAnsi="Helvetica" w:cs="Helvetica"/>
          <w:sz w:val="24"/>
          <w:szCs w:val="24"/>
        </w:rPr>
        <w:t xml:space="preserve"> followed the end of the war:</w:t>
      </w:r>
    </w:p>
    <w:p w:rsidR="00131F8F" w:rsidRPr="00131F8F" w:rsidRDefault="00131F8F" w:rsidP="00131F8F">
      <w:pPr>
        <w:spacing w:before="240" w:after="240" w:line="240" w:lineRule="auto"/>
        <w:ind w:left="720"/>
        <w:rPr>
          <w:rFonts w:ascii="Helvetica" w:eastAsia="Times New Roman" w:hAnsi="Helvetica" w:cs="Helvetica"/>
          <w:sz w:val="24"/>
          <w:szCs w:val="24"/>
        </w:rPr>
      </w:pPr>
      <w:r w:rsidRPr="00131F8F">
        <w:rPr>
          <w:rFonts w:ascii="Helvetica" w:eastAsia="Times New Roman" w:hAnsi="Helvetica" w:cs="Helvetica"/>
          <w:sz w:val="24"/>
          <w:szCs w:val="24"/>
        </w:rPr>
        <w:t xml:space="preserve">The Ottomans had ruled the region for 600 years or so, and brought varying degrees of political harmony under the Sultanate and religious unity under the Caliphate. The 1920 treaty did away with the political order </w:t>
      </w:r>
      <w:r w:rsidRPr="00131F8F">
        <w:rPr>
          <w:rFonts w:ascii="Helvetica" w:eastAsia="Times New Roman" w:hAnsi="Helvetica" w:cs="Helvetica"/>
          <w:sz w:val="24"/>
          <w:szCs w:val="24"/>
          <w:highlight w:val="yellow"/>
        </w:rPr>
        <w:t xml:space="preserve">... In bin Laden's </w:t>
      </w:r>
      <w:proofErr w:type="gramStart"/>
      <w:r w:rsidRPr="00131F8F">
        <w:rPr>
          <w:rFonts w:ascii="Helvetica" w:eastAsia="Times New Roman" w:hAnsi="Helvetica" w:cs="Helvetica"/>
          <w:sz w:val="24"/>
          <w:szCs w:val="24"/>
          <w:highlight w:val="yellow"/>
        </w:rPr>
        <w:t>universe, that</w:t>
      </w:r>
      <w:proofErr w:type="gramEnd"/>
      <w:r w:rsidRPr="00131F8F">
        <w:rPr>
          <w:rFonts w:ascii="Helvetica" w:eastAsia="Times New Roman" w:hAnsi="Helvetica" w:cs="Helvetica"/>
          <w:sz w:val="24"/>
          <w:szCs w:val="24"/>
          <w:highlight w:val="yellow"/>
        </w:rPr>
        <w:t xml:space="preserve"> was when everything started to go wrong. Viewed in that context</w:t>
      </w:r>
      <w:r w:rsidRPr="00131F8F">
        <w:rPr>
          <w:rFonts w:ascii="Helvetica" w:eastAsia="Times New Roman" w:hAnsi="Helvetica" w:cs="Helvetica"/>
          <w:sz w:val="24"/>
          <w:szCs w:val="24"/>
        </w:rPr>
        <w:t>, his plots against the Saudi and Jordanian monarchies make perfect sense. They are products of this original sin, the establishment of the political order of the Middle East by the Allied powers 80 years ago.</w:t>
      </w:r>
    </w:p>
    <w:p w:rsidR="00131F8F" w:rsidRPr="00131F8F" w:rsidRDefault="00131F8F" w:rsidP="00131F8F">
      <w:pPr>
        <w:spacing w:before="240" w:after="240" w:line="240" w:lineRule="auto"/>
        <w:rPr>
          <w:rFonts w:ascii="Helvetica" w:eastAsia="Times New Roman" w:hAnsi="Helvetica" w:cs="Helvetica"/>
          <w:sz w:val="24"/>
          <w:szCs w:val="24"/>
        </w:rPr>
      </w:pPr>
      <w:r w:rsidRPr="00131F8F">
        <w:rPr>
          <w:rFonts w:ascii="Helvetica" w:eastAsia="Times New Roman" w:hAnsi="Helvetica" w:cs="Helvetica"/>
          <w:sz w:val="24"/>
          <w:szCs w:val="24"/>
        </w:rPr>
        <w:t>But why is it now America's fault? Julian Borger </w:t>
      </w:r>
      <w:hyperlink r:id="rId13" w:tgtFrame="_blank" w:history="1">
        <w:r w:rsidRPr="00131F8F">
          <w:rPr>
            <w:rFonts w:ascii="Helvetica" w:eastAsia="Times New Roman" w:hAnsi="Helvetica" w:cs="Helvetica"/>
            <w:b/>
            <w:bCs/>
            <w:color w:val="660033"/>
            <w:sz w:val="24"/>
            <w:szCs w:val="24"/>
          </w:rPr>
          <w:t>proffers a theory</w:t>
        </w:r>
      </w:hyperlink>
      <w:r w:rsidRPr="00131F8F">
        <w:rPr>
          <w:rFonts w:ascii="Helvetica" w:eastAsia="Times New Roman" w:hAnsi="Helvetica" w:cs="Helvetica"/>
          <w:sz w:val="24"/>
          <w:szCs w:val="24"/>
        </w:rPr>
        <w:t> in the </w:t>
      </w:r>
      <w:r w:rsidRPr="00131F8F">
        <w:rPr>
          <w:rFonts w:ascii="Helvetica" w:eastAsia="Times New Roman" w:hAnsi="Helvetica" w:cs="Helvetica"/>
          <w:i/>
          <w:iCs/>
          <w:sz w:val="24"/>
          <w:szCs w:val="24"/>
        </w:rPr>
        <w:t>Guardian</w:t>
      </w:r>
      <w:r w:rsidRPr="00131F8F">
        <w:rPr>
          <w:rFonts w:ascii="Helvetica" w:eastAsia="Times New Roman" w:hAnsi="Helvetica" w:cs="Helvetica"/>
          <w:sz w:val="24"/>
          <w:szCs w:val="24"/>
        </w:rPr>
        <w:t>: "Since then, it is argued, the imperialist baton has been handed from Britain to the U.S., which now plays the leading role in orchestrating events in pro-western nations like Jordan, Saudi Arabia and the Gulf states." It would be nice if Bin Laden would note that the United States objected to the Sykes-Picot agreement as a betrayal of the principle of self-determination, but that's probably asking for too much.</w:t>
      </w:r>
    </w:p>
    <w:p w:rsidR="00131F8F" w:rsidRPr="00131F8F" w:rsidRDefault="00131F8F" w:rsidP="00131F8F">
      <w:pPr>
        <w:spacing w:before="240" w:after="240" w:line="240" w:lineRule="auto"/>
        <w:rPr>
          <w:rFonts w:ascii="Helvetica" w:eastAsia="Times New Roman" w:hAnsi="Helvetica" w:cs="Helvetica"/>
          <w:sz w:val="24"/>
          <w:szCs w:val="24"/>
        </w:rPr>
      </w:pPr>
      <w:r w:rsidRPr="00131F8F">
        <w:rPr>
          <w:rFonts w:ascii="Helvetica" w:eastAsia="Times New Roman" w:hAnsi="Helvetica" w:cs="Helvetica"/>
          <w:b/>
          <w:bCs/>
          <w:sz w:val="24"/>
          <w:szCs w:val="24"/>
        </w:rPr>
        <w:t xml:space="preserve">What's it have to do </w:t>
      </w:r>
      <w:proofErr w:type="spellStart"/>
      <w:r w:rsidRPr="00131F8F">
        <w:rPr>
          <w:rFonts w:ascii="Helvetica" w:eastAsia="Times New Roman" w:hAnsi="Helvetica" w:cs="Helvetica"/>
          <w:b/>
          <w:bCs/>
          <w:sz w:val="24"/>
          <w:szCs w:val="24"/>
        </w:rPr>
        <w:t>withSpain</w:t>
      </w:r>
      <w:proofErr w:type="spellEnd"/>
      <w:r w:rsidRPr="00131F8F">
        <w:rPr>
          <w:rFonts w:ascii="Helvetica" w:eastAsia="Times New Roman" w:hAnsi="Helvetica" w:cs="Helvetica"/>
          <w:b/>
          <w:bCs/>
          <w:sz w:val="24"/>
          <w:szCs w:val="24"/>
        </w:rPr>
        <w:t>?</w:t>
      </w:r>
      <w:r w:rsidRPr="00131F8F">
        <w:rPr>
          <w:rFonts w:ascii="Helvetica" w:eastAsia="Times New Roman" w:hAnsi="Helvetica" w:cs="Helvetica"/>
          <w:sz w:val="24"/>
          <w:szCs w:val="24"/>
        </w:rPr>
        <w:t xml:space="preserve"> Virginia </w:t>
      </w:r>
      <w:proofErr w:type="spellStart"/>
      <w:r w:rsidRPr="00131F8F">
        <w:rPr>
          <w:rFonts w:ascii="Helvetica" w:eastAsia="Times New Roman" w:hAnsi="Helvetica" w:cs="Helvetica"/>
          <w:sz w:val="24"/>
          <w:szCs w:val="24"/>
        </w:rPr>
        <w:t>Postrel</w:t>
      </w:r>
      <w:proofErr w:type="spellEnd"/>
      <w:r w:rsidRPr="00131F8F">
        <w:rPr>
          <w:rFonts w:ascii="Helvetica" w:eastAsia="Times New Roman" w:hAnsi="Helvetica" w:cs="Helvetica"/>
          <w:sz w:val="24"/>
          <w:szCs w:val="24"/>
        </w:rPr>
        <w:t xml:space="preserve"> proposes a "</w:t>
      </w:r>
      <w:hyperlink r:id="rId14" w:tgtFrame="_blank" w:history="1">
        <w:r w:rsidRPr="00131F8F">
          <w:rPr>
            <w:rFonts w:ascii="Helvetica" w:eastAsia="Times New Roman" w:hAnsi="Helvetica" w:cs="Helvetica"/>
            <w:b/>
            <w:bCs/>
            <w:color w:val="660033"/>
            <w:sz w:val="24"/>
            <w:szCs w:val="24"/>
          </w:rPr>
          <w:t>Bin Laden Doctrine</w:t>
        </w:r>
      </w:hyperlink>
      <w:r w:rsidRPr="00131F8F">
        <w:rPr>
          <w:rFonts w:ascii="Helvetica" w:eastAsia="Times New Roman" w:hAnsi="Helvetica" w:cs="Helvetica"/>
          <w:sz w:val="24"/>
          <w:szCs w:val="24"/>
        </w:rPr>
        <w:t xml:space="preserve">": "that no Muslim territory should ever become non-Muslim." Bin Laden opened his videotaped statement with this sentence: "Let the whole world know that we shall never </w:t>
      </w:r>
      <w:r w:rsidRPr="00131F8F">
        <w:rPr>
          <w:rFonts w:ascii="Helvetica" w:eastAsia="Times New Roman" w:hAnsi="Helvetica" w:cs="Helvetica"/>
          <w:sz w:val="24"/>
          <w:szCs w:val="24"/>
        </w:rPr>
        <w:lastRenderedPageBreak/>
        <w:t>accept that the tragedy of Andalusia would be repeated in Palestine. We cannot accept that Palestine will become Jewish." The "tragedy of Andalusia" refers to the conquering in 1492 of the Muslim Kingdom of Granada by the Catholic monarchs Ferdinand and Isabella. It was a central moment in the Islamic empire's quest for political and military power: Muslim expansion was not just checked; it was reversed. If Bin Laden truly wants to restore the original geographic dimensions of the caliphate, he may eventually look toward Spain. Of course, it's possible that Bin Laden's goals are more modest (modest being a relative word).</w:t>
      </w:r>
    </w:p>
    <w:p w:rsidR="00131F8F" w:rsidRPr="00131F8F" w:rsidRDefault="00131F8F" w:rsidP="00131F8F">
      <w:pPr>
        <w:spacing w:before="240" w:after="240" w:line="240" w:lineRule="auto"/>
        <w:rPr>
          <w:rFonts w:ascii="Helvetica" w:eastAsia="Times New Roman" w:hAnsi="Helvetica" w:cs="Helvetica"/>
          <w:sz w:val="24"/>
          <w:szCs w:val="24"/>
        </w:rPr>
      </w:pPr>
      <w:r w:rsidRPr="00131F8F">
        <w:rPr>
          <w:rFonts w:ascii="Helvetica" w:eastAsia="Times New Roman" w:hAnsi="Helvetica" w:cs="Helvetica"/>
          <w:b/>
          <w:bCs/>
          <w:sz w:val="24"/>
          <w:szCs w:val="24"/>
        </w:rPr>
        <w:t>Bin Laden's two-front war?</w:t>
      </w:r>
      <w:r w:rsidRPr="00131F8F">
        <w:rPr>
          <w:rFonts w:ascii="Helvetica" w:eastAsia="Times New Roman" w:hAnsi="Helvetica" w:cs="Helvetica"/>
          <w:sz w:val="24"/>
          <w:szCs w:val="24"/>
        </w:rPr>
        <w:t> After the collapse of the Soviet Union, Bin Laden dropped the Russians as "Public Enemy No. 1" and focused on the United States. Explainer doesn't want to make too much of this World War I theory, but it's possible that Bin Laden thinks </w:t>
      </w:r>
      <w:r w:rsidRPr="00131F8F">
        <w:rPr>
          <w:rFonts w:ascii="Helvetica" w:eastAsia="Times New Roman" w:hAnsi="Helvetica" w:cs="Helvetica"/>
          <w:i/>
          <w:iCs/>
          <w:sz w:val="24"/>
          <w:szCs w:val="24"/>
        </w:rPr>
        <w:t>he</w:t>
      </w:r>
      <w:r w:rsidRPr="00131F8F">
        <w:rPr>
          <w:rFonts w:ascii="Helvetica" w:eastAsia="Times New Roman" w:hAnsi="Helvetica" w:cs="Helvetica"/>
          <w:sz w:val="24"/>
          <w:szCs w:val="24"/>
        </w:rPr>
        <w:t> defeated the Soviet Union. If the end of World War I is the central historical moment to Bin Laden, it's important to note that more than Britain and France were involved. After World War I, the Soviet Union occupied Muslim countries in Central Asia that had once been part of the caliphate. Bin Laden may figure he's already halfway on his way to completing his God-ordained mission. Now that he's almost done with the eastern front, it's time to focus on the western one.</w:t>
      </w:r>
    </w:p>
    <w:p w:rsidR="00131F8F" w:rsidRPr="00131F8F" w:rsidRDefault="00131F8F" w:rsidP="00131F8F">
      <w:pPr>
        <w:spacing w:before="240" w:after="240" w:line="240" w:lineRule="auto"/>
        <w:rPr>
          <w:rFonts w:ascii="Helvetica" w:eastAsia="Times New Roman" w:hAnsi="Helvetica" w:cs="Helvetica"/>
          <w:sz w:val="24"/>
          <w:szCs w:val="24"/>
        </w:rPr>
      </w:pPr>
      <w:r w:rsidRPr="00131F8F">
        <w:rPr>
          <w:rFonts w:ascii="Helvetica" w:eastAsia="Times New Roman" w:hAnsi="Helvetica" w:cs="Helvetica"/>
          <w:sz w:val="24"/>
          <w:szCs w:val="24"/>
        </w:rPr>
        <w:t>Explainer grants that he's speculating and that the World War I theory may be proven wrong. If you have a better idea, mail it to </w:t>
      </w:r>
      <w:hyperlink r:id="rId15" w:tgtFrame="_blank" w:history="1">
        <w:r w:rsidRPr="00131F8F">
          <w:rPr>
            <w:rFonts w:ascii="Helvetica" w:eastAsia="Times New Roman" w:hAnsi="Helvetica" w:cs="Helvetica"/>
            <w:b/>
            <w:bCs/>
            <w:color w:val="660033"/>
            <w:sz w:val="24"/>
            <w:szCs w:val="24"/>
          </w:rPr>
          <w:t>explainer@slate.com</w:t>
        </w:r>
      </w:hyperlink>
      <w:r w:rsidRPr="00131F8F">
        <w:rPr>
          <w:rFonts w:ascii="Helvetica" w:eastAsia="Times New Roman" w:hAnsi="Helvetica" w:cs="Helvetica"/>
          <w:sz w:val="24"/>
          <w:szCs w:val="24"/>
        </w:rPr>
        <w:t>. Explainer may revisit the issue in Friday's mailbag.</w:t>
      </w:r>
    </w:p>
    <w:p w:rsidR="00131F8F" w:rsidRPr="00131F8F" w:rsidRDefault="00131F8F" w:rsidP="00131F8F">
      <w:pPr>
        <w:spacing w:before="240" w:after="240" w:line="240" w:lineRule="auto"/>
        <w:rPr>
          <w:rFonts w:ascii="Helvetica" w:eastAsia="Times New Roman" w:hAnsi="Helvetica" w:cs="Helvetica"/>
          <w:sz w:val="24"/>
          <w:szCs w:val="24"/>
        </w:rPr>
      </w:pPr>
      <w:r w:rsidRPr="00131F8F">
        <w:rPr>
          <w:rFonts w:ascii="Helvetica" w:eastAsia="Times New Roman" w:hAnsi="Helvetica" w:cs="Helvetica"/>
          <w:b/>
          <w:bCs/>
          <w:sz w:val="24"/>
          <w:szCs w:val="24"/>
        </w:rPr>
        <w:t>Explainer Update</w:t>
      </w:r>
      <w:r w:rsidRPr="00131F8F">
        <w:rPr>
          <w:rFonts w:ascii="Helvetica" w:eastAsia="Times New Roman" w:hAnsi="Helvetica" w:cs="Helvetica"/>
          <w:sz w:val="24"/>
          <w:szCs w:val="24"/>
        </w:rPr>
        <w:t>: Two hours after Explainer posted this item, Jim Phillips, Middle East analyst for the Heritage Foundation, called with more grist for the World War I theory. On September 11, 1922, the British mandate came into force over Palestine. ("Mandate" in this sense means a commission given to a nation to govern a territory.) The British mandate lasted until 1948, when the state of Israel was established.</w:t>
      </w:r>
    </w:p>
    <w:p w:rsidR="00131F8F" w:rsidRPr="00131F8F" w:rsidRDefault="00131F8F" w:rsidP="00131F8F">
      <w:pPr>
        <w:spacing w:before="240" w:after="240" w:line="240" w:lineRule="auto"/>
        <w:rPr>
          <w:rFonts w:ascii="Helvetica" w:eastAsia="Times New Roman" w:hAnsi="Helvetica" w:cs="Helvetica"/>
          <w:sz w:val="24"/>
          <w:szCs w:val="24"/>
        </w:rPr>
      </w:pPr>
      <w:r w:rsidRPr="00131F8F">
        <w:rPr>
          <w:rFonts w:ascii="Helvetica" w:eastAsia="Times New Roman" w:hAnsi="Helvetica" w:cs="Helvetica"/>
          <w:sz w:val="24"/>
          <w:szCs w:val="24"/>
        </w:rPr>
        <w:t xml:space="preserve">Is that definitive proof? No. (After all, on September 11, 1940, Brian </w:t>
      </w:r>
      <w:proofErr w:type="spellStart"/>
      <w:r w:rsidRPr="00131F8F">
        <w:rPr>
          <w:rFonts w:ascii="Helvetica" w:eastAsia="Times New Roman" w:hAnsi="Helvetica" w:cs="Helvetica"/>
          <w:sz w:val="24"/>
          <w:szCs w:val="24"/>
        </w:rPr>
        <w:t>DePalma</w:t>
      </w:r>
      <w:proofErr w:type="spellEnd"/>
      <w:r w:rsidRPr="00131F8F">
        <w:rPr>
          <w:rFonts w:ascii="Helvetica" w:eastAsia="Times New Roman" w:hAnsi="Helvetica" w:cs="Helvetica"/>
          <w:sz w:val="24"/>
          <w:szCs w:val="24"/>
        </w:rPr>
        <w:t xml:space="preserve"> was born. Is Osama still angry about </w:t>
      </w:r>
      <w:r w:rsidRPr="00131F8F">
        <w:rPr>
          <w:rFonts w:ascii="Helvetica" w:eastAsia="Times New Roman" w:hAnsi="Helvetica" w:cs="Helvetica"/>
          <w:i/>
          <w:iCs/>
          <w:sz w:val="24"/>
          <w:szCs w:val="24"/>
        </w:rPr>
        <w:t>Mission to Mars</w:t>
      </w:r>
      <w:r w:rsidRPr="00131F8F">
        <w:rPr>
          <w:rFonts w:ascii="Helvetica" w:eastAsia="Times New Roman" w:hAnsi="Helvetica" w:cs="Helvetica"/>
          <w:sz w:val="24"/>
          <w:szCs w:val="24"/>
        </w:rPr>
        <w:t>?) But Explainer thinks it's pretty compelling.</w:t>
      </w:r>
    </w:p>
    <w:p w:rsidR="00AB6A70" w:rsidRDefault="00131F8F">
      <w:r>
        <w:t>1. What is the connection to World War I?</w:t>
      </w:r>
    </w:p>
    <w:p w:rsidR="00131F8F" w:rsidRDefault="00131F8F"/>
    <w:p w:rsidR="00131F8F" w:rsidRDefault="00131F8F">
      <w:r>
        <w:t xml:space="preserve">2. In Bin Laden’s 1998 Fatwah, he writes, “second, despite the greatest devastation inflicted on the Iraqi people by the Crusader Zionist Alliance.” If we assume the Crusades </w:t>
      </w:r>
      <w:proofErr w:type="gramStart"/>
      <w:r>
        <w:t>is</w:t>
      </w:r>
      <w:proofErr w:type="gramEnd"/>
      <w:r>
        <w:t xml:space="preserve"> a reference to the US, then Bin Laden seems to think what regarding Christianity, Islam and Judaism?</w:t>
      </w:r>
    </w:p>
    <w:p w:rsidR="00131F8F" w:rsidRDefault="00131F8F"/>
    <w:p w:rsidR="00131F8F" w:rsidRDefault="00131F8F"/>
    <w:p w:rsidR="00131F8F" w:rsidRDefault="00131F8F">
      <w:r>
        <w:t xml:space="preserve">3. Complete the closure slide. </w:t>
      </w:r>
      <w:bookmarkStart w:id="1" w:name="_GoBack"/>
      <w:bookmarkEnd w:id="1"/>
    </w:p>
    <w:p w:rsidR="00131F8F" w:rsidRDefault="00131F8F"/>
    <w:p w:rsidR="00131F8F" w:rsidRDefault="00131F8F"/>
    <w:sectPr w:rsidR="00131F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F8F"/>
    <w:rsid w:val="00131F8F"/>
    <w:rsid w:val="00AB6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31F8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F8F"/>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131F8F"/>
    <w:rPr>
      <w:color w:val="0000FF"/>
      <w:u w:val="single"/>
    </w:rPr>
  </w:style>
  <w:style w:type="character" w:customStyle="1" w:styleId="count">
    <w:name w:val="count"/>
    <w:basedOn w:val="DefaultParagraphFont"/>
    <w:rsid w:val="00131F8F"/>
  </w:style>
  <w:style w:type="paragraph" w:styleId="NormalWeb">
    <w:name w:val="Normal (Web)"/>
    <w:basedOn w:val="Normal"/>
    <w:uiPriority w:val="99"/>
    <w:semiHidden/>
    <w:unhideWhenUsed/>
    <w:rsid w:val="00131F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31F8F"/>
  </w:style>
  <w:style w:type="character" w:styleId="Emphasis">
    <w:name w:val="Emphasis"/>
    <w:basedOn w:val="DefaultParagraphFont"/>
    <w:uiPriority w:val="20"/>
    <w:qFormat/>
    <w:rsid w:val="00131F8F"/>
    <w:rPr>
      <w:i/>
      <w:iCs/>
    </w:rPr>
  </w:style>
  <w:style w:type="character" w:styleId="Strong">
    <w:name w:val="Strong"/>
    <w:basedOn w:val="DefaultParagraphFont"/>
    <w:uiPriority w:val="22"/>
    <w:qFormat/>
    <w:rsid w:val="00131F8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31F8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F8F"/>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131F8F"/>
    <w:rPr>
      <w:color w:val="0000FF"/>
      <w:u w:val="single"/>
    </w:rPr>
  </w:style>
  <w:style w:type="character" w:customStyle="1" w:styleId="count">
    <w:name w:val="count"/>
    <w:basedOn w:val="DefaultParagraphFont"/>
    <w:rsid w:val="00131F8F"/>
  </w:style>
  <w:style w:type="paragraph" w:styleId="NormalWeb">
    <w:name w:val="Normal (Web)"/>
    <w:basedOn w:val="Normal"/>
    <w:uiPriority w:val="99"/>
    <w:semiHidden/>
    <w:unhideWhenUsed/>
    <w:rsid w:val="00131F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31F8F"/>
  </w:style>
  <w:style w:type="character" w:styleId="Emphasis">
    <w:name w:val="Emphasis"/>
    <w:basedOn w:val="DefaultParagraphFont"/>
    <w:uiPriority w:val="20"/>
    <w:qFormat/>
    <w:rsid w:val="00131F8F"/>
    <w:rPr>
      <w:i/>
      <w:iCs/>
    </w:rPr>
  </w:style>
  <w:style w:type="character" w:styleId="Strong">
    <w:name w:val="Strong"/>
    <w:basedOn w:val="DefaultParagraphFont"/>
    <w:uiPriority w:val="22"/>
    <w:qFormat/>
    <w:rsid w:val="00131F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102211">
      <w:bodyDiv w:val="1"/>
      <w:marLeft w:val="0"/>
      <w:marRight w:val="0"/>
      <w:marTop w:val="0"/>
      <w:marBottom w:val="0"/>
      <w:divBdr>
        <w:top w:val="none" w:sz="0" w:space="0" w:color="auto"/>
        <w:left w:val="none" w:sz="0" w:space="0" w:color="auto"/>
        <w:bottom w:val="none" w:sz="0" w:space="0" w:color="auto"/>
        <w:right w:val="none" w:sz="0" w:space="0" w:color="auto"/>
      </w:divBdr>
      <w:divsChild>
        <w:div w:id="1394619689">
          <w:marLeft w:val="0"/>
          <w:marRight w:val="0"/>
          <w:marTop w:val="300"/>
          <w:marBottom w:val="0"/>
          <w:divBdr>
            <w:top w:val="none" w:sz="0" w:space="0" w:color="auto"/>
            <w:left w:val="none" w:sz="0" w:space="0" w:color="auto"/>
            <w:bottom w:val="none" w:sz="0" w:space="0" w:color="auto"/>
            <w:right w:val="none" w:sz="0" w:space="0" w:color="auto"/>
          </w:divBdr>
        </w:div>
        <w:div w:id="1860779048">
          <w:marLeft w:val="0"/>
          <w:marRight w:val="0"/>
          <w:marTop w:val="0"/>
          <w:marBottom w:val="0"/>
          <w:divBdr>
            <w:top w:val="none" w:sz="0" w:space="0" w:color="auto"/>
            <w:left w:val="none" w:sz="0" w:space="0" w:color="auto"/>
            <w:bottom w:val="none" w:sz="0" w:space="0" w:color="auto"/>
            <w:right w:val="none" w:sz="0" w:space="0" w:color="auto"/>
          </w:divBdr>
          <w:divsChild>
            <w:div w:id="48724292">
              <w:marLeft w:val="0"/>
              <w:marRight w:val="0"/>
              <w:marTop w:val="0"/>
              <w:marBottom w:val="0"/>
              <w:divBdr>
                <w:top w:val="none" w:sz="0" w:space="0" w:color="auto"/>
                <w:left w:val="none" w:sz="0" w:space="0" w:color="auto"/>
                <w:bottom w:val="none" w:sz="0" w:space="0" w:color="auto"/>
                <w:right w:val="none" w:sz="0" w:space="0" w:color="auto"/>
              </w:divBdr>
            </w:div>
            <w:div w:id="1234967050">
              <w:marLeft w:val="0"/>
              <w:marRight w:val="0"/>
              <w:marTop w:val="0"/>
              <w:marBottom w:val="0"/>
              <w:divBdr>
                <w:top w:val="none" w:sz="0" w:space="0" w:color="auto"/>
                <w:left w:val="none" w:sz="0" w:space="0" w:color="auto"/>
                <w:bottom w:val="none" w:sz="0" w:space="0" w:color="auto"/>
                <w:right w:val="none" w:sz="0" w:space="0" w:color="auto"/>
              </w:divBdr>
            </w:div>
            <w:div w:id="281691062">
              <w:marLeft w:val="0"/>
              <w:marRight w:val="0"/>
              <w:marTop w:val="0"/>
              <w:marBottom w:val="0"/>
              <w:divBdr>
                <w:top w:val="none" w:sz="0" w:space="0" w:color="auto"/>
                <w:left w:val="none" w:sz="0" w:space="0" w:color="auto"/>
                <w:bottom w:val="none" w:sz="0" w:space="0" w:color="auto"/>
                <w:right w:val="none" w:sz="0" w:space="0" w:color="auto"/>
              </w:divBdr>
            </w:div>
            <w:div w:id="684594618">
              <w:marLeft w:val="0"/>
              <w:marRight w:val="0"/>
              <w:marTop w:val="0"/>
              <w:marBottom w:val="0"/>
              <w:divBdr>
                <w:top w:val="none" w:sz="0" w:space="0" w:color="auto"/>
                <w:left w:val="none" w:sz="0" w:space="0" w:color="auto"/>
                <w:bottom w:val="none" w:sz="0" w:space="0" w:color="auto"/>
                <w:right w:val="none" w:sz="0" w:space="0" w:color="auto"/>
              </w:divBdr>
            </w:div>
            <w:div w:id="260572563">
              <w:marLeft w:val="0"/>
              <w:marRight w:val="0"/>
              <w:marTop w:val="0"/>
              <w:marBottom w:val="0"/>
              <w:divBdr>
                <w:top w:val="none" w:sz="0" w:space="0" w:color="auto"/>
                <w:left w:val="none" w:sz="0" w:space="0" w:color="auto"/>
                <w:bottom w:val="none" w:sz="0" w:space="0" w:color="auto"/>
                <w:right w:val="none" w:sz="0" w:space="0" w:color="auto"/>
              </w:divBdr>
            </w:div>
            <w:div w:id="1903639373">
              <w:marLeft w:val="0"/>
              <w:marRight w:val="0"/>
              <w:marTop w:val="0"/>
              <w:marBottom w:val="0"/>
              <w:divBdr>
                <w:top w:val="none" w:sz="0" w:space="0" w:color="auto"/>
                <w:left w:val="none" w:sz="0" w:space="0" w:color="auto"/>
                <w:bottom w:val="none" w:sz="0" w:space="0" w:color="auto"/>
                <w:right w:val="none" w:sz="0" w:space="0" w:color="auto"/>
              </w:divBdr>
            </w:div>
            <w:div w:id="814224">
              <w:marLeft w:val="0"/>
              <w:marRight w:val="0"/>
              <w:marTop w:val="0"/>
              <w:marBottom w:val="0"/>
              <w:divBdr>
                <w:top w:val="none" w:sz="0" w:space="0" w:color="auto"/>
                <w:left w:val="none" w:sz="0" w:space="0" w:color="auto"/>
                <w:bottom w:val="none" w:sz="0" w:space="0" w:color="auto"/>
                <w:right w:val="none" w:sz="0" w:space="0" w:color="auto"/>
              </w:divBdr>
            </w:div>
            <w:div w:id="1718241741">
              <w:marLeft w:val="0"/>
              <w:marRight w:val="0"/>
              <w:marTop w:val="0"/>
              <w:marBottom w:val="0"/>
              <w:divBdr>
                <w:top w:val="none" w:sz="0" w:space="0" w:color="auto"/>
                <w:left w:val="none" w:sz="0" w:space="0" w:color="auto"/>
                <w:bottom w:val="none" w:sz="0" w:space="0" w:color="auto"/>
                <w:right w:val="none" w:sz="0" w:space="0" w:color="auto"/>
              </w:divBdr>
            </w:div>
            <w:div w:id="1615213108">
              <w:marLeft w:val="0"/>
              <w:marRight w:val="0"/>
              <w:marTop w:val="0"/>
              <w:marBottom w:val="0"/>
              <w:divBdr>
                <w:top w:val="none" w:sz="0" w:space="0" w:color="auto"/>
                <w:left w:val="none" w:sz="0" w:space="0" w:color="auto"/>
                <w:bottom w:val="none" w:sz="0" w:space="0" w:color="auto"/>
                <w:right w:val="none" w:sz="0" w:space="0" w:color="auto"/>
              </w:divBdr>
            </w:div>
            <w:div w:id="210352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ale.edu/lawweb/avalon/mideast/sykes.htm" TargetMode="External"/><Relationship Id="rId13" Type="http://schemas.openxmlformats.org/officeDocument/2006/relationships/hyperlink" Target="http://www.guardian.co.uk/international/story/0,3604,565292,00.html" TargetMode="External"/><Relationship Id="rId3" Type="http://schemas.openxmlformats.org/officeDocument/2006/relationships/settings" Target="settings.xml"/><Relationship Id="rId7" Type="http://schemas.openxmlformats.org/officeDocument/2006/relationships/hyperlink" Target="http://www.msnbc.com/news/639389.asp" TargetMode="External"/><Relationship Id="rId12" Type="http://schemas.openxmlformats.org/officeDocument/2006/relationships/hyperlink" Target="http://www.lib.byu.edu/~rdh/wwi/versa/sevres1.html"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slate.com/articles/news_and_politics/politics/2016/10/why_vladimir_putin_is_donald_trump_s_spiritual_running_mate.html" TargetMode="External"/><Relationship Id="rId11" Type="http://schemas.openxmlformats.org/officeDocument/2006/relationships/hyperlink" Target="http://www.nationalreview.com/comment/comment-robbins100801.shtml" TargetMode="External"/><Relationship Id="rId5" Type="http://schemas.openxmlformats.org/officeDocument/2006/relationships/hyperlink" Target="http://www.slate.com/articles/news_and_politics/politics/2016/10/why_vladimir_putin_is_donald_trump_s_spiritual_running_mate.html" TargetMode="External"/><Relationship Id="rId15" Type="http://schemas.openxmlformats.org/officeDocument/2006/relationships/hyperlink" Target="mailto:explainer@slate.com" TargetMode="External"/><Relationship Id="rId10" Type="http://schemas.openxmlformats.org/officeDocument/2006/relationships/hyperlink" Target="http://www.slate.com/id/1008347" TargetMode="External"/><Relationship Id="rId4" Type="http://schemas.openxmlformats.org/officeDocument/2006/relationships/webSettings" Target="webSettings.xml"/><Relationship Id="rId9" Type="http://schemas.openxmlformats.org/officeDocument/2006/relationships/hyperlink" Target="http://www.slate.com/id/115404" TargetMode="External"/><Relationship Id="rId14" Type="http://schemas.openxmlformats.org/officeDocument/2006/relationships/hyperlink" Target="http://www.vpostr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913</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1</cp:revision>
  <dcterms:created xsi:type="dcterms:W3CDTF">2016-10-11T14:59:00Z</dcterms:created>
  <dcterms:modified xsi:type="dcterms:W3CDTF">2016-10-11T15:02:00Z</dcterms:modified>
</cp:coreProperties>
</file>